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A" w:rsidRPr="000B39E0" w:rsidRDefault="00953A79" w:rsidP="00AD75BE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中国证监会</w:t>
      </w:r>
      <w:r w:rsidR="002A7B66"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黑龙江</w:t>
      </w:r>
      <w:r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监管局</w:t>
      </w:r>
      <w:r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2017</w:t>
      </w:r>
      <w:r w:rsidR="007B5359"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年拟录</w:t>
      </w:r>
      <w:r w:rsidR="005D6529"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用</w:t>
      </w:r>
    </w:p>
    <w:p w:rsidR="00E55186" w:rsidRPr="000B39E0" w:rsidRDefault="00953A79" w:rsidP="00AD75BE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参公单位工作人员</w:t>
      </w:r>
      <w:r w:rsidR="007B5359"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公示公告</w:t>
      </w:r>
    </w:p>
    <w:p w:rsidR="002F7BD0" w:rsidRPr="000B39E0" w:rsidRDefault="002F7BD0" w:rsidP="00AD75BE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</w:p>
    <w:p w:rsidR="007B5359" w:rsidRPr="000B39E0" w:rsidRDefault="007B5359" w:rsidP="00180BF6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2F7BD0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17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606224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孙海运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同志为</w:t>
      </w:r>
      <w:r w:rsidR="002F7BD0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中国证监会</w:t>
      </w:r>
      <w:r w:rsidR="00606224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黑龙江</w:t>
      </w:r>
      <w:r w:rsidR="002F7BD0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监管局</w:t>
      </w:r>
      <w:r w:rsidR="0052393E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拟录用</w:t>
      </w:r>
      <w:r w:rsidR="002F7BD0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参公单位工作人员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，现予以公示。公示期间如有问题，请向</w:t>
      </w:r>
      <w:r w:rsidR="002F7BD0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我局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7B5359" w:rsidRPr="000B39E0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2F7BD0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17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2F7BD0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7D3CC0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22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-</w:t>
      </w:r>
      <w:r w:rsidR="002F7BD0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7D3CC0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26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7B5359" w:rsidRPr="000B39E0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023202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0451-51898017</w:t>
      </w:r>
    </w:p>
    <w:p w:rsidR="007B5359" w:rsidRPr="000B39E0" w:rsidRDefault="007B5359" w:rsidP="007B5359">
      <w:pPr>
        <w:widowControl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023202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哈尔滨市道里区群力第四大道</w:t>
      </w:r>
      <w:r w:rsidR="00023202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518</w:t>
      </w:r>
      <w:r w:rsidR="00023202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号</w:t>
      </w:r>
    </w:p>
    <w:p w:rsidR="007B5359" w:rsidRPr="000B39E0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023202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150070</w:t>
      </w:r>
    </w:p>
    <w:p w:rsidR="007B5359" w:rsidRPr="000B39E0" w:rsidRDefault="002F7BD0" w:rsidP="002F7BD0">
      <w:pPr>
        <w:widowControl/>
        <w:ind w:right="84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中国证监会</w:t>
      </w:r>
      <w:r w:rsidR="00FF2D3C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黑龙江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监管局</w:t>
      </w:r>
    </w:p>
    <w:p w:rsidR="007B5359" w:rsidRPr="000B39E0" w:rsidRDefault="007B5359" w:rsidP="002F7BD0">
      <w:pPr>
        <w:ind w:right="48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2F7BD0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17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2F7BD0"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7D3CC0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22</w:t>
      </w: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7B5359" w:rsidRPr="000B39E0" w:rsidRDefault="007B5359" w:rsidP="007B5359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B39E0">
        <w:rPr>
          <w:rFonts w:ascii="Times New Roman" w:eastAsia="仿宋_GB2312" w:hAnsi="Times New Roman" w:cs="Times New Roman"/>
          <w:kern w:val="0"/>
          <w:sz w:val="32"/>
          <w:szCs w:val="20"/>
        </w:rPr>
        <w:t>附件：</w:t>
      </w:r>
    </w:p>
    <w:p w:rsidR="002F7BD0" w:rsidRPr="000B39E0" w:rsidRDefault="002F7BD0" w:rsidP="007B5359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0B39E0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中国证监会</w:t>
      </w:r>
      <w:r w:rsidR="00727E51" w:rsidRPr="000B39E0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黑龙江</w:t>
      </w:r>
      <w:r w:rsidRPr="000B39E0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监管局</w:t>
      </w:r>
      <w:r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2017</w:t>
      </w:r>
      <w:r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年拟录用</w:t>
      </w:r>
    </w:p>
    <w:p w:rsidR="007B5359" w:rsidRPr="000B39E0" w:rsidRDefault="002F7BD0" w:rsidP="007B5359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</w:pPr>
      <w:r w:rsidRPr="000B39E0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参公单位工作人员</w:t>
      </w:r>
      <w:r w:rsidR="007B5359" w:rsidRPr="000B39E0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名单</w:t>
      </w:r>
    </w:p>
    <w:tbl>
      <w:tblPr>
        <w:tblW w:w="8538" w:type="dxa"/>
        <w:tblInd w:w="-318" w:type="dxa"/>
        <w:tblLook w:val="04A0"/>
      </w:tblPr>
      <w:tblGrid>
        <w:gridCol w:w="1686"/>
        <w:gridCol w:w="919"/>
        <w:gridCol w:w="685"/>
        <w:gridCol w:w="1447"/>
        <w:gridCol w:w="1205"/>
        <w:gridCol w:w="1069"/>
        <w:gridCol w:w="736"/>
        <w:gridCol w:w="791"/>
      </w:tblGrid>
      <w:tr w:rsidR="007B5359" w:rsidRPr="000B39E0" w:rsidTr="000B39E0">
        <w:trPr>
          <w:trHeight w:val="104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B39E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0B39E0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B39E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B39E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B39E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B39E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B39E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毕业</w:t>
            </w:r>
          </w:p>
          <w:p w:rsidR="007B5359" w:rsidRPr="000B39E0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B39E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B39E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B39E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B5359" w:rsidRPr="000B39E0" w:rsidTr="000B39E0">
        <w:trPr>
          <w:trHeight w:val="443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1E7E48" w:rsidP="002F7BD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B39E0">
              <w:rPr>
                <w:rFonts w:ascii="Times New Roman" w:cs="Times New Roman"/>
              </w:rPr>
              <w:t>辖区市场法律类监管岗位主任科员及以下</w:t>
            </w:r>
          </w:p>
          <w:p w:rsidR="000B39E0" w:rsidRPr="000B39E0" w:rsidRDefault="000B39E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39E0">
              <w:rPr>
                <w:rFonts w:ascii="Times New Roman" w:cs="Times New Roman"/>
              </w:rPr>
              <w:t>（</w:t>
            </w:r>
            <w:r w:rsidRPr="000B39E0">
              <w:rPr>
                <w:rFonts w:ascii="Times New Roman" w:hAnsi="Times New Roman" w:cs="Times New Roman"/>
              </w:rPr>
              <w:t>0920810001</w:t>
            </w:r>
            <w:r w:rsidRPr="000B39E0">
              <w:rPr>
                <w:rFonts w:ascii="Times New Roman" w:cs="Times New Roman"/>
              </w:rPr>
              <w:t>）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0B39E0" w:rsidRDefault="00023202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39E0">
              <w:rPr>
                <w:rFonts w:ascii="Times New Roman" w:eastAsia="宋体" w:hAnsi="Times New Roman" w:cs="Times New Roman"/>
                <w:kern w:val="0"/>
                <w:szCs w:val="21"/>
              </w:rPr>
              <w:t>孙海运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023202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39E0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1E7E48" w:rsidP="00727E51">
            <w:pPr>
              <w:widowControl/>
              <w:wordWrap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0B39E0">
              <w:rPr>
                <w:rFonts w:ascii="Times New Roman" w:hAnsi="Times New Roman" w:cs="Times New Roman"/>
              </w:rPr>
              <w:t>810121084329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727E51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B39E0">
              <w:rPr>
                <w:rFonts w:ascii="Times New Roman" w:eastAsia="宋体" w:hAnsi="宋体" w:cs="Times New Roman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727E51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B39E0">
              <w:rPr>
                <w:rFonts w:ascii="Times New Roman" w:hAnsi="宋体" w:cs="Times New Roman"/>
                <w:kern w:val="0"/>
                <w:szCs w:val="21"/>
              </w:rPr>
              <w:t>辽宁大学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023202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B39E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39E0" w:rsidRDefault="007B5359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B5359" w:rsidRPr="000B39E0" w:rsidRDefault="007B5359" w:rsidP="007B5359">
      <w:pPr>
        <w:jc w:val="left"/>
        <w:rPr>
          <w:rFonts w:ascii="Times New Roman" w:hAnsi="Times New Roman" w:cs="Times New Roman"/>
        </w:rPr>
      </w:pPr>
    </w:p>
    <w:sectPr w:rsidR="007B5359" w:rsidRPr="000B39E0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3A" w:rsidRDefault="001B123A" w:rsidP="00953A79">
      <w:r>
        <w:separator/>
      </w:r>
    </w:p>
  </w:endnote>
  <w:endnote w:type="continuationSeparator" w:id="1">
    <w:p w:rsidR="001B123A" w:rsidRDefault="001B123A" w:rsidP="0095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3A" w:rsidRDefault="001B123A" w:rsidP="00953A79">
      <w:r>
        <w:separator/>
      </w:r>
    </w:p>
  </w:footnote>
  <w:footnote w:type="continuationSeparator" w:id="1">
    <w:p w:rsidR="001B123A" w:rsidRDefault="001B123A" w:rsidP="0095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23202"/>
    <w:rsid w:val="000B39E0"/>
    <w:rsid w:val="00180BF6"/>
    <w:rsid w:val="001B123A"/>
    <w:rsid w:val="001E7E48"/>
    <w:rsid w:val="002A7B66"/>
    <w:rsid w:val="002F293A"/>
    <w:rsid w:val="002F7BD0"/>
    <w:rsid w:val="00317763"/>
    <w:rsid w:val="003401C7"/>
    <w:rsid w:val="003E3F7E"/>
    <w:rsid w:val="004635B8"/>
    <w:rsid w:val="004F40E8"/>
    <w:rsid w:val="0052393E"/>
    <w:rsid w:val="005D6529"/>
    <w:rsid w:val="00604D30"/>
    <w:rsid w:val="00606224"/>
    <w:rsid w:val="00620207"/>
    <w:rsid w:val="00727E51"/>
    <w:rsid w:val="007313E6"/>
    <w:rsid w:val="007A5E04"/>
    <w:rsid w:val="007B5359"/>
    <w:rsid w:val="007D3CC0"/>
    <w:rsid w:val="00953A79"/>
    <w:rsid w:val="00A54B1E"/>
    <w:rsid w:val="00AD75BE"/>
    <w:rsid w:val="00E55186"/>
    <w:rsid w:val="00EB7A1F"/>
    <w:rsid w:val="00ED7186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陈亮</cp:lastModifiedBy>
  <cp:revision>19</cp:revision>
  <cp:lastPrinted>2017-03-30T02:38:00Z</cp:lastPrinted>
  <dcterms:created xsi:type="dcterms:W3CDTF">2016-03-30T07:48:00Z</dcterms:created>
  <dcterms:modified xsi:type="dcterms:W3CDTF">2017-05-22T00:55:00Z</dcterms:modified>
</cp:coreProperties>
</file>